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E1" w:rsidRDefault="00A31E56" w:rsidP="00A31E56">
      <w:pPr>
        <w:spacing w:line="360" w:lineRule="auto"/>
        <w:rPr>
          <w:rFonts w:ascii="Arial" w:hAnsi="Arial" w:cs="Arial"/>
          <w:b/>
          <w:sz w:val="24"/>
          <w:szCs w:val="24"/>
        </w:rPr>
      </w:pPr>
      <w:r w:rsidRPr="005722F1">
        <w:rPr>
          <w:rFonts w:ascii="Arial" w:hAnsi="Arial" w:cs="Arial"/>
          <w:b/>
          <w:sz w:val="24"/>
          <w:szCs w:val="24"/>
        </w:rPr>
        <w:t>Køkken</w:t>
      </w:r>
      <w:r w:rsidRPr="005722F1">
        <w:rPr>
          <w:rFonts w:ascii="Arial" w:hAnsi="Arial" w:cs="Arial"/>
          <w:sz w:val="24"/>
          <w:szCs w:val="24"/>
        </w:rPr>
        <w:t xml:space="preserve"> </w:t>
      </w:r>
      <w:r w:rsidRPr="005722F1">
        <w:rPr>
          <w:rFonts w:ascii="Arial" w:hAnsi="Arial" w:cs="Arial"/>
          <w:b/>
          <w:sz w:val="24"/>
          <w:szCs w:val="24"/>
        </w:rPr>
        <w:t xml:space="preserve">og gastronomi </w:t>
      </w:r>
    </w:p>
    <w:p w:rsidR="000335E1" w:rsidRDefault="000335E1" w:rsidP="00A31E56">
      <w:pPr>
        <w:spacing w:line="360" w:lineRule="auto"/>
        <w:rPr>
          <w:rFonts w:ascii="Arial" w:hAnsi="Arial" w:cs="Arial"/>
          <w:sz w:val="24"/>
          <w:szCs w:val="24"/>
        </w:rPr>
      </w:pPr>
      <w:r>
        <w:rPr>
          <w:rFonts w:ascii="Arial" w:hAnsi="Arial" w:cs="Arial"/>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4057650" cy="27051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72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14:sizeRelH relativeFrom="margin">
              <wp14:pctWidth>0</wp14:pctWidth>
            </wp14:sizeRelH>
            <wp14:sizeRelV relativeFrom="margin">
              <wp14:pctHeight>0</wp14:pctHeight>
            </wp14:sizeRelV>
          </wp:anchor>
        </w:drawing>
      </w: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0335E1" w:rsidRDefault="000335E1" w:rsidP="00A31E56">
      <w:pPr>
        <w:spacing w:line="360" w:lineRule="auto"/>
        <w:rPr>
          <w:rFonts w:ascii="Arial" w:hAnsi="Arial" w:cs="Arial"/>
          <w:sz w:val="24"/>
          <w:szCs w:val="24"/>
        </w:rPr>
      </w:pPr>
    </w:p>
    <w:p w:rsidR="00A31E56" w:rsidRPr="005722F1" w:rsidRDefault="000335E1" w:rsidP="00A31E56">
      <w:pPr>
        <w:spacing w:line="360" w:lineRule="auto"/>
        <w:rPr>
          <w:rFonts w:ascii="Arial" w:hAnsi="Arial" w:cs="Arial"/>
          <w:sz w:val="24"/>
          <w:szCs w:val="24"/>
        </w:rPr>
      </w:pPr>
      <w:r>
        <w:rPr>
          <w:rFonts w:ascii="Arial" w:hAnsi="Arial" w:cs="Arial"/>
          <w:sz w:val="24"/>
          <w:szCs w:val="24"/>
        </w:rPr>
        <w:t>Køkken og gastronomi</w:t>
      </w:r>
      <w:r w:rsidR="00A31E56" w:rsidRPr="005722F1">
        <w:rPr>
          <w:rFonts w:ascii="Arial" w:hAnsi="Arial" w:cs="Arial"/>
          <w:sz w:val="24"/>
          <w:szCs w:val="24"/>
        </w:rPr>
        <w:t xml:space="preserve"> er for de unge der gerne vil vide mere om arbejdsopgaverne i et stort køkken. Platangården har sin egen kantine, hvor der både skal bages, laves mad, klargøres, vaskes op og gøres rent. På Platangården bliver der sørget for frokost og aftensmad til ca. 20 personer dagligt, og der bliver også sørget for forplejning til gæster, der måske skal bydes velkommen med lidt hjemmebagt kage og kaffe.</w:t>
      </w:r>
      <w:r w:rsidR="00A31E56" w:rsidRPr="005722F1">
        <w:rPr>
          <w:rFonts w:ascii="Arial" w:hAnsi="Arial" w:cs="Arial"/>
          <w:sz w:val="24"/>
          <w:szCs w:val="24"/>
        </w:rPr>
        <w:tab/>
      </w:r>
    </w:p>
    <w:p w:rsidR="00A31E56" w:rsidRPr="005722F1" w:rsidRDefault="00A31E56" w:rsidP="00A31E56">
      <w:pPr>
        <w:spacing w:line="360" w:lineRule="auto"/>
        <w:rPr>
          <w:rFonts w:ascii="Arial" w:hAnsi="Arial" w:cs="Arial"/>
          <w:sz w:val="24"/>
          <w:szCs w:val="24"/>
        </w:rPr>
      </w:pPr>
      <w:r w:rsidRPr="005722F1">
        <w:rPr>
          <w:rFonts w:ascii="Arial" w:hAnsi="Arial" w:cs="Arial"/>
          <w:sz w:val="24"/>
          <w:szCs w:val="24"/>
        </w:rPr>
        <w:t>I praktikken vil den unge få viden om og færdigheder der kan kvalificere til at arbejde som assistent i et mindre industrikøkken, eller i et privat firma hvor man sørger for fx indkøb og frokost.</w:t>
      </w:r>
    </w:p>
    <w:p w:rsidR="00A31E56" w:rsidRPr="00DD6DD1" w:rsidRDefault="00A31E56" w:rsidP="00A31E56">
      <w:pPr>
        <w:spacing w:line="360" w:lineRule="auto"/>
        <w:rPr>
          <w:rFonts w:ascii="Arial" w:hAnsi="Arial" w:cs="Arial"/>
          <w:sz w:val="24"/>
          <w:szCs w:val="24"/>
        </w:rPr>
      </w:pPr>
      <w:r w:rsidRPr="00DD6DD1">
        <w:rPr>
          <w:rFonts w:ascii="Arial" w:hAnsi="Arial" w:cs="Arial"/>
          <w:sz w:val="24"/>
          <w:szCs w:val="24"/>
        </w:rPr>
        <w:t>Eksempler på praktikmoduler:</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hygiejnebevis</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snitte, skære og hakke</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opvask i et storkøkken</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klargøring af råvarer</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sund kost</w:t>
      </w:r>
    </w:p>
    <w:p w:rsidR="00A31E56" w:rsidRPr="00E36019"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kost og årstider (fra jord til bord)</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desserter</w:t>
      </w:r>
    </w:p>
    <w:p w:rsidR="00A31E56" w:rsidRDefault="00A31E56" w:rsidP="00A31E56">
      <w:pPr>
        <w:pStyle w:val="Listeafsnit"/>
        <w:numPr>
          <w:ilvl w:val="0"/>
          <w:numId w:val="1"/>
        </w:numPr>
        <w:spacing w:line="360" w:lineRule="auto"/>
        <w:rPr>
          <w:rFonts w:ascii="Arial" w:hAnsi="Arial" w:cs="Arial"/>
          <w:sz w:val="24"/>
          <w:szCs w:val="24"/>
        </w:rPr>
      </w:pPr>
      <w:r>
        <w:rPr>
          <w:rFonts w:ascii="Arial" w:hAnsi="Arial" w:cs="Arial"/>
          <w:sz w:val="24"/>
          <w:szCs w:val="24"/>
        </w:rPr>
        <w:t>bagning</w:t>
      </w:r>
    </w:p>
    <w:p w:rsidR="00D0156A" w:rsidRPr="000335E1" w:rsidRDefault="00A31E56" w:rsidP="000335E1">
      <w:pPr>
        <w:pStyle w:val="Listeafsnit"/>
        <w:numPr>
          <w:ilvl w:val="0"/>
          <w:numId w:val="1"/>
        </w:numPr>
        <w:spacing w:line="360" w:lineRule="auto"/>
        <w:rPr>
          <w:rFonts w:ascii="Arial" w:hAnsi="Arial" w:cs="Arial"/>
          <w:sz w:val="24"/>
          <w:szCs w:val="24"/>
        </w:rPr>
      </w:pPr>
      <w:r>
        <w:rPr>
          <w:rFonts w:ascii="Arial" w:hAnsi="Arial" w:cs="Arial"/>
          <w:sz w:val="24"/>
          <w:szCs w:val="24"/>
        </w:rPr>
        <w:t>buffetter</w:t>
      </w:r>
      <w:bookmarkStart w:id="0" w:name="_GoBack"/>
      <w:bookmarkEnd w:id="0"/>
    </w:p>
    <w:sectPr w:rsidR="00D0156A" w:rsidRPr="000335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5D90"/>
    <w:multiLevelType w:val="hybridMultilevel"/>
    <w:tmpl w:val="B3185682"/>
    <w:lvl w:ilvl="0" w:tplc="0DDADE6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56"/>
    <w:rsid w:val="000335E1"/>
    <w:rsid w:val="004763B3"/>
    <w:rsid w:val="0050739D"/>
    <w:rsid w:val="00646581"/>
    <w:rsid w:val="00A31E56"/>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52725-697A-4579-BAFE-1DF416E9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E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686</Characters>
  <Application>Microsoft Office Word</Application>
  <DocSecurity>0</DocSecurity>
  <Lines>18</Lines>
  <Paragraphs>14</Paragraphs>
  <ScaleCrop>false</ScaleCrop>
  <Company>Region Sjaelland</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3</cp:revision>
  <dcterms:created xsi:type="dcterms:W3CDTF">2021-02-18T10:37:00Z</dcterms:created>
  <dcterms:modified xsi:type="dcterms:W3CDTF">2021-02-18T13:19:00Z</dcterms:modified>
</cp:coreProperties>
</file>